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290"/>
        <w:gridCol w:w="1200"/>
        <w:gridCol w:w="1188"/>
        <w:gridCol w:w="1199"/>
        <w:gridCol w:w="542"/>
        <w:gridCol w:w="368"/>
        <w:gridCol w:w="1615"/>
        <w:gridCol w:w="17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附件四：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0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（2022）年度爆破作业人员复训登记表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照                  </w:t>
            </w:r>
            <w:r>
              <w:rPr>
                <w:rStyle w:val="5"/>
                <w:lang w:val="en-US" w:eastAsia="zh-CN" w:bidi="ar"/>
              </w:rPr>
              <w:t xml:space="preserve">1                  2                     </w:t>
            </w:r>
            <w:r>
              <w:rPr>
                <w:rStyle w:val="4"/>
                <w:lang w:val="en-US" w:eastAsia="zh-CN" w:bidi="ar"/>
              </w:rPr>
              <w:t>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公民身份号码</w:t>
            </w:r>
          </w:p>
        </w:tc>
        <w:tc>
          <w:tcPr>
            <w:tcW w:w="3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  业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4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7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从事爆破  作业类别</w:t>
            </w:r>
          </w:p>
        </w:tc>
        <w:tc>
          <w:tcPr>
            <w:tcW w:w="9155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□爆破员  □安全员  □保管员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爆破工程技术人员（□高级/A  □高级/B  □中级/C  □初级/D）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 事 爆   破 工 作  的 简 历</w:t>
            </w:r>
          </w:p>
        </w:tc>
        <w:tc>
          <w:tcPr>
            <w:tcW w:w="915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所在单位  法定代表人  声    明</w:t>
            </w:r>
          </w:p>
        </w:tc>
        <w:tc>
          <w:tcPr>
            <w:tcW w:w="915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我保证参训人具备完全民事行为能力，无妨碍爆破作业的疾病或生理缺陷。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（单位印章）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法定代表人签名：                                    年      月  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县级公安  机关背景  审查意见</w:t>
            </w:r>
          </w:p>
        </w:tc>
        <w:tc>
          <w:tcPr>
            <w:tcW w:w="915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1、申请人无犯罪记录，无涉恐、吸毒等其他不适合从事爆破作业的情况。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2、本人档案资料是否建立完善，隶属关系是否理顺。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（公安机关印章）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经办人签名：                                        年      月  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复   训    </w:t>
            </w:r>
            <w:r>
              <w:rPr>
                <w:rStyle w:val="7"/>
                <w:lang w:val="en-US" w:eastAsia="zh-CN" w:bidi="ar"/>
              </w:rPr>
              <w:t>我        是</w:t>
            </w:r>
            <w:r>
              <w:rPr>
                <w:rStyle w:val="6"/>
                <w:lang w:val="en-US" w:eastAsia="zh-CN" w:bidi="ar"/>
              </w:rPr>
              <w:t xml:space="preserve">             情   况</w:t>
            </w:r>
          </w:p>
        </w:tc>
        <w:tc>
          <w:tcPr>
            <w:tcW w:w="915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（培训机构印章）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考核意见：                                          年      月  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85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备注：本表一式四份，培训机构、市县两级公安机关、参训单位各一份。</w:t>
            </w:r>
          </w:p>
        </w:tc>
      </w:tr>
    </w:tbl>
    <w:p/>
    <w:sectPr>
      <w:pgSz w:w="11906" w:h="16838"/>
      <w:pgMar w:top="907" w:right="1134" w:bottom="907" w:left="62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30AB4"/>
    <w:rsid w:val="14DA66E4"/>
    <w:rsid w:val="213103B5"/>
    <w:rsid w:val="36F05C9F"/>
    <w:rsid w:val="3FD87471"/>
    <w:rsid w:val="48E43132"/>
    <w:rsid w:val="72103656"/>
    <w:rsid w:val="7A7330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仿宋" w:hAnsi="仿宋" w:eastAsia="仿宋" w:cs="仿宋"/>
      <w:b/>
      <w:color w:val="FFFFFF"/>
      <w:sz w:val="24"/>
      <w:szCs w:val="24"/>
      <w:u w:val="none"/>
    </w:rPr>
  </w:style>
  <w:style w:type="character" w:customStyle="1" w:styleId="6">
    <w:name w:val="font91"/>
    <w:basedOn w:val="3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7">
    <w:name w:val="font41"/>
    <w:basedOn w:val="3"/>
    <w:qFormat/>
    <w:uiPriority w:val="0"/>
    <w:rPr>
      <w:rFonts w:hint="eastAsia" w:ascii="仿宋" w:hAnsi="仿宋" w:eastAsia="仿宋" w:cs="仿宋"/>
      <w:color w:val="FFFF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2022-06-09T06:11:48Z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1EAF6D8FDD6F43ACBAF36D94F01FFE3C</vt:lpwstr>
  </property>
</Properties>
</file>